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1829" w14:textId="454255A1" w:rsidR="00F17EF4" w:rsidRPr="004C4E60" w:rsidRDefault="00915AB8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</w:t>
      </w:r>
      <w:r w:rsidR="00F17EF4"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nr </w:t>
      </w:r>
      <w:r w:rsidR="00D95E20"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…</w:t>
      </w:r>
      <w:r w:rsidR="00020BF1">
        <w:rPr>
          <w:rFonts w:ascii="Tahoma" w:eastAsia="Times New Roman" w:hAnsi="Tahoma" w:cs="Tahoma"/>
          <w:b/>
          <w:sz w:val="20"/>
          <w:szCs w:val="20"/>
          <w:lang w:eastAsia="pl-PL"/>
        </w:rPr>
        <w:t>/ZSO4/2022</w:t>
      </w:r>
    </w:p>
    <w:p w14:paraId="1F6FDE5F" w14:textId="77777777" w:rsidR="00E724E1" w:rsidRPr="004C4E60" w:rsidRDefault="00E724E1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B2B78F" w14:textId="77777777" w:rsidR="00E724E1" w:rsidRPr="004C4E60" w:rsidRDefault="00D95E20" w:rsidP="004C4E6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zawarta w Szczecinie w dniu ………….2022</w:t>
      </w:r>
      <w:r w:rsidR="00F17EF4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6038A2A4" w14:textId="77777777" w:rsidR="00F17EF4" w:rsidRPr="004C4E60" w:rsidRDefault="004556C2" w:rsidP="004C4E60">
      <w:pPr>
        <w:spacing w:after="0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77C46888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EB2C62" w14:textId="7300800C" w:rsidR="00F17EF4" w:rsidRDefault="00F17EF4" w:rsidP="00B83D4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pomiędzy</w:t>
      </w:r>
      <w:r w:rsidR="00B83D4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227CD1D" w14:textId="77777777" w:rsidR="00B83D43" w:rsidRPr="004C4E60" w:rsidRDefault="00B83D43" w:rsidP="004C4E6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127290" w14:textId="07ECE907" w:rsidR="00915AB8" w:rsidRPr="004C4E60" w:rsidRDefault="00915AB8" w:rsidP="004C4E60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Gminą Miasto Szczecin – Zespołem Szkół Ogólnokształcących Nr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C4E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4 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w Szczecinie</w:t>
      </w:r>
      <w:r w:rsidR="00C44F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ul Romera 2,</w:t>
      </w:r>
      <w:r w:rsidR="00C44F7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71-246 Szczecin, </w:t>
      </w:r>
      <w:bookmarkStart w:id="0" w:name="_Hlk96678931"/>
      <w:r w:rsidR="00B83D43" w:rsidRPr="004211FB">
        <w:rPr>
          <w:rFonts w:ascii="Tahoma" w:eastAsia="Times New Roman" w:hAnsi="Tahoma" w:cs="Tahoma"/>
          <w:sz w:val="20"/>
          <w:szCs w:val="20"/>
          <w:lang w:eastAsia="pl-PL"/>
        </w:rPr>
        <w:t>NIP: 8510309410, R</w:t>
      </w:r>
      <w:r w:rsidR="00B83D43">
        <w:rPr>
          <w:rFonts w:ascii="Tahoma" w:eastAsia="Times New Roman" w:hAnsi="Tahoma" w:cs="Tahoma"/>
          <w:sz w:val="20"/>
          <w:szCs w:val="20"/>
          <w:lang w:eastAsia="pl-PL"/>
        </w:rPr>
        <w:t>EGON</w:t>
      </w:r>
      <w:r w:rsidR="00B83D43" w:rsidRPr="004211FB">
        <w:rPr>
          <w:rFonts w:ascii="Tahoma" w:eastAsia="Times New Roman" w:hAnsi="Tahoma" w:cs="Tahoma"/>
          <w:sz w:val="20"/>
          <w:szCs w:val="20"/>
          <w:lang w:eastAsia="pl-PL"/>
        </w:rPr>
        <w:t>: 811684232</w:t>
      </w:r>
      <w:bookmarkEnd w:id="0"/>
      <w:r w:rsidR="00B83D4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B83D43" w:rsidRPr="00AA0F3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reprezentowaną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Mirosław Mika</w:t>
      </w:r>
    </w:p>
    <w:p w14:paraId="17C1B251" w14:textId="77777777" w:rsidR="00915AB8" w:rsidRPr="004C4E60" w:rsidRDefault="00915AB8" w:rsidP="004C4E60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– Dyrektora ZSO4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w Szczecinie, na podstawie pełnomocnictwa Prezydenta Miasta Szczecin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nr </w:t>
      </w:r>
      <w:r w:rsidRPr="004C4E60">
        <w:rPr>
          <w:rFonts w:ascii="Tahoma" w:eastAsia="Times New Roman" w:hAnsi="Tahoma" w:cs="Tahoma"/>
          <w:sz w:val="20"/>
          <w:szCs w:val="20"/>
          <w:lang w:eastAsia="zh-CN"/>
        </w:rPr>
        <w:t xml:space="preserve">WO-I.0052.1.117.2015.AW z dnia 09.02.2015r. </w:t>
      </w:r>
    </w:p>
    <w:p w14:paraId="7CE28325" w14:textId="26B4616D" w:rsidR="00915AB8" w:rsidRPr="004C4E60" w:rsidRDefault="00915AB8" w:rsidP="004C4E6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zwaną dalej „</w:t>
      </w:r>
      <w:r w:rsidR="00B83D43">
        <w:rPr>
          <w:rFonts w:ascii="Tahoma" w:eastAsia="Times New Roman" w:hAnsi="Tahoma" w:cs="Tahoma"/>
          <w:b/>
          <w:sz w:val="20"/>
          <w:szCs w:val="20"/>
          <w:lang w:eastAsia="pl-PL"/>
        </w:rPr>
        <w:t>Wynajmującym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”,</w:t>
      </w:r>
    </w:p>
    <w:p w14:paraId="318A22F9" w14:textId="77777777" w:rsidR="00B83D43" w:rsidRDefault="00B83D43" w:rsidP="00B83D43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CE2BB6" w14:textId="1B6C8233" w:rsidR="00915AB8" w:rsidRDefault="00915AB8" w:rsidP="00B83D43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</w:p>
    <w:p w14:paraId="2CCBACE7" w14:textId="77777777" w:rsidR="00B83D43" w:rsidRPr="004C4E60" w:rsidRDefault="00B83D43" w:rsidP="004C4E6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6FB5F7" w14:textId="5A20AF57" w:rsidR="00F17EF4" w:rsidRDefault="00A40A08" w:rsidP="00B83D43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CF5E2" w14:textId="62535698" w:rsidR="00B83D43" w:rsidRDefault="00B83D43" w:rsidP="00B83D43">
      <w:pPr>
        <w:spacing w:after="0"/>
        <w:rPr>
          <w:rFonts w:ascii="Tahoma" w:hAnsi="Tahoma" w:cs="Tahoma"/>
          <w:bCs/>
          <w:sz w:val="20"/>
          <w:szCs w:val="20"/>
        </w:rPr>
      </w:pPr>
      <w:r w:rsidRPr="00AA0F31">
        <w:rPr>
          <w:rFonts w:ascii="Tahoma" w:hAnsi="Tahoma" w:cs="Tahoma"/>
          <w:sz w:val="20"/>
          <w:szCs w:val="20"/>
        </w:rPr>
        <w:t xml:space="preserve">zwaną dalej </w:t>
      </w:r>
      <w:r w:rsidRPr="00AA0F31">
        <w:rPr>
          <w:rFonts w:ascii="Tahoma" w:hAnsi="Tahoma" w:cs="Tahoma"/>
          <w:b/>
          <w:sz w:val="20"/>
          <w:szCs w:val="20"/>
        </w:rPr>
        <w:t>„N</w:t>
      </w:r>
      <w:r>
        <w:rPr>
          <w:rFonts w:ascii="Tahoma" w:hAnsi="Tahoma" w:cs="Tahoma"/>
          <w:b/>
          <w:sz w:val="20"/>
          <w:szCs w:val="20"/>
        </w:rPr>
        <w:t>ajemcą</w:t>
      </w:r>
      <w:r w:rsidRPr="00AA0F31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68E1B079" w14:textId="77777777" w:rsidR="00B83D43" w:rsidRDefault="00B83D43" w:rsidP="00B83D43">
      <w:pPr>
        <w:spacing w:after="0"/>
        <w:rPr>
          <w:rFonts w:ascii="Tahoma" w:hAnsi="Tahoma" w:cs="Tahoma"/>
          <w:bCs/>
          <w:sz w:val="20"/>
          <w:szCs w:val="20"/>
        </w:rPr>
      </w:pPr>
    </w:p>
    <w:p w14:paraId="353BF5D6" w14:textId="77777777" w:rsidR="00B83D43" w:rsidRPr="00AA0F31" w:rsidRDefault="00B83D43" w:rsidP="00B83D43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łącznie zwani: </w:t>
      </w:r>
      <w:r w:rsidRPr="00AA0F31">
        <w:rPr>
          <w:rFonts w:ascii="Tahoma" w:hAnsi="Tahoma" w:cs="Tahoma"/>
          <w:b/>
          <w:sz w:val="20"/>
          <w:szCs w:val="20"/>
        </w:rPr>
        <w:t>,,</w:t>
      </w:r>
      <w:r>
        <w:rPr>
          <w:rFonts w:ascii="Tahoma" w:hAnsi="Tahoma" w:cs="Tahoma"/>
          <w:b/>
          <w:sz w:val="20"/>
          <w:szCs w:val="20"/>
        </w:rPr>
        <w:t>S</w:t>
      </w:r>
      <w:r w:rsidRPr="00AA0F31">
        <w:rPr>
          <w:rFonts w:ascii="Tahoma" w:hAnsi="Tahoma" w:cs="Tahoma"/>
          <w:b/>
          <w:sz w:val="20"/>
          <w:szCs w:val="20"/>
        </w:rPr>
        <w:t>tronami”</w:t>
      </w:r>
      <w:r w:rsidRPr="007C0FE1">
        <w:rPr>
          <w:rFonts w:ascii="Tahoma" w:hAnsi="Tahoma" w:cs="Tahoma"/>
          <w:bCs/>
          <w:sz w:val="20"/>
          <w:szCs w:val="20"/>
        </w:rPr>
        <w:t>.</w:t>
      </w:r>
    </w:p>
    <w:p w14:paraId="32F391CB" w14:textId="77777777" w:rsidR="00B83D43" w:rsidRPr="004C4E60" w:rsidRDefault="00B83D43" w:rsidP="004C4E6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A49E32" w14:textId="77777777" w:rsidR="00A40A08" w:rsidRPr="004C4E60" w:rsidRDefault="00A40A08" w:rsidP="004C4E6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55B95C" w14:textId="3293B40D" w:rsidR="00F17EF4" w:rsidRPr="004C4E60" w:rsidRDefault="00F17EF4" w:rsidP="004C4E6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§ 4 ust. </w:t>
      </w:r>
      <w:r w:rsidR="00A44EE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1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Nr  LXIII/1169/06 Rady Miasta Szczecina z dnia 16 października 2006 r. w sprawie określenia szczegółowych warunków korzystania z nieruchomości gminnych przez miejskie jednostki organizacyjne nie posiadające osobowości prawnej (Dz. U. Woj. Zachodniopom. z 2006 r. Nr 108, poz. 2078; z 2007 r. nr 95, poz. 1677; z 2009 r. Nr 4, poz. 154; z 2010 r. Nr 10, poz. 188; z 2012 r. poz. 1535; z 2015 r., poz. 2447). </w:t>
      </w:r>
    </w:p>
    <w:p w14:paraId="11B4C60E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1ED370" w14:textId="77777777" w:rsidR="00F17EF4" w:rsidRPr="004C4E60" w:rsidRDefault="00F17EF4" w:rsidP="004C4E6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C4E60">
        <w:rPr>
          <w:rFonts w:ascii="Tahoma" w:hAnsi="Tahoma" w:cs="Tahoma"/>
          <w:sz w:val="20"/>
          <w:szCs w:val="20"/>
        </w:rPr>
        <w:t xml:space="preserve"> </w:t>
      </w:r>
    </w:p>
    <w:p w14:paraId="3CA24D0C" w14:textId="2B3A48F1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hAnsi="Tahoma" w:cs="Tahoma"/>
          <w:b/>
          <w:sz w:val="20"/>
          <w:szCs w:val="20"/>
        </w:rPr>
        <w:t xml:space="preserve">Przedmiot </w:t>
      </w:r>
      <w:r w:rsidR="00B83D43">
        <w:rPr>
          <w:rFonts w:ascii="Tahoma" w:hAnsi="Tahoma" w:cs="Tahoma"/>
          <w:b/>
          <w:sz w:val="20"/>
          <w:szCs w:val="20"/>
        </w:rPr>
        <w:t>U</w:t>
      </w:r>
      <w:r w:rsidR="00B83D43" w:rsidRPr="004C4E60">
        <w:rPr>
          <w:rFonts w:ascii="Tahoma" w:hAnsi="Tahoma" w:cs="Tahoma"/>
          <w:b/>
          <w:sz w:val="20"/>
          <w:szCs w:val="20"/>
        </w:rPr>
        <w:t>mowy</w:t>
      </w:r>
    </w:p>
    <w:p w14:paraId="3972ABA3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2F63BA" w14:textId="33799DC9" w:rsidR="00F17EF4" w:rsidRPr="004C4E60" w:rsidRDefault="00F17EF4" w:rsidP="004C4E60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najmu jest </w:t>
      </w:r>
      <w:r w:rsidR="00A44EEF" w:rsidRPr="004C4E60">
        <w:rPr>
          <w:rFonts w:ascii="Tahoma" w:eastAsia="Times New Roman" w:hAnsi="Tahoma" w:cs="Tahoma"/>
          <w:sz w:val="20"/>
          <w:szCs w:val="20"/>
          <w:lang w:eastAsia="pl-PL"/>
        </w:rPr>
        <w:t>pomieszczenie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44EE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położone </w:t>
      </w:r>
      <w:r w:rsidR="00443080" w:rsidRPr="00443080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A44EEF" w:rsidRPr="0044308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44EE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Zespołu Szkół Ogólnokształcących Nr 4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w Szczecinie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44EEF" w:rsidRPr="004C4E60">
        <w:rPr>
          <w:rFonts w:ascii="Tahoma" w:eastAsia="Times New Roman" w:hAnsi="Tahoma" w:cs="Tahoma"/>
          <w:sz w:val="20"/>
          <w:szCs w:val="20"/>
          <w:lang w:eastAsia="pl-PL"/>
        </w:rPr>
        <w:t>przy ulicy Romera 2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, stanowiącym własność Gminy Miasta Szczecin i znajdującym się w dyspozycji </w:t>
      </w:r>
      <w:r w:rsidR="00A44EE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ZSO Nr 4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w Szczecinie</w:t>
      </w:r>
      <w:r w:rsidR="00B83D43">
        <w:rPr>
          <w:rFonts w:ascii="Tahoma" w:eastAsia="Times New Roman" w:hAnsi="Tahoma" w:cs="Tahoma"/>
          <w:sz w:val="20"/>
          <w:szCs w:val="20"/>
          <w:lang w:eastAsia="pl-PL"/>
        </w:rPr>
        <w:t xml:space="preserve">, zwanym dalej: </w:t>
      </w:r>
      <w:r w:rsidR="00B83D43" w:rsidRPr="004C4E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,,przedmiotem najmu”.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5811DCC4" w14:textId="77777777" w:rsidR="00F17EF4" w:rsidRPr="004C4E60" w:rsidRDefault="00F17EF4" w:rsidP="004C4E6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C4E60">
        <w:rPr>
          <w:rFonts w:ascii="Tahoma" w:hAnsi="Tahoma" w:cs="Tahoma"/>
          <w:sz w:val="20"/>
          <w:szCs w:val="20"/>
        </w:rPr>
        <w:t xml:space="preserve">2.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</w:t>
      </w:r>
      <w:r w:rsidR="00A44EEF" w:rsidRPr="004C4E60">
        <w:rPr>
          <w:rFonts w:ascii="Tahoma" w:eastAsia="Times New Roman" w:hAnsi="Tahoma" w:cs="Tahoma"/>
          <w:sz w:val="20"/>
          <w:szCs w:val="20"/>
          <w:lang w:eastAsia="pl-PL"/>
        </w:rPr>
        <w:t>pomieszczenie określone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ust. 1, w stanie technicznym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>i z wyposażeniem opisanym</w:t>
      </w:r>
      <w:r w:rsidR="00A518FC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Załączniku nr 1</w:t>
      </w:r>
      <w:r w:rsidR="006D5A25" w:rsidRPr="004C4E60">
        <w:rPr>
          <w:rFonts w:ascii="Tahoma" w:eastAsia="Times New Roman" w:hAnsi="Tahoma" w:cs="Tahoma"/>
          <w:sz w:val="20"/>
          <w:szCs w:val="20"/>
          <w:lang w:eastAsia="pl-PL"/>
        </w:rPr>
        <w:t>(protokół zdawczo-odbiorczy)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w następujących terminach:</w:t>
      </w:r>
    </w:p>
    <w:p w14:paraId="404F3155" w14:textId="7A749075" w:rsidR="00F17EF4" w:rsidRPr="004C4E60" w:rsidRDefault="00443080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poniedziałek - w godz. …………………………</w:t>
      </w:r>
    </w:p>
    <w:p w14:paraId="39245376" w14:textId="5841546C" w:rsidR="00F17EF4" w:rsidRPr="004C4E60" w:rsidRDefault="00F17EF4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we wtorek        - w godz. </w:t>
      </w:r>
      <w:r w:rsidR="00443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…………………………..</w:t>
      </w:r>
    </w:p>
    <w:p w14:paraId="41A29794" w14:textId="42B12D34" w:rsidR="00F17EF4" w:rsidRPr="004C4E60" w:rsidRDefault="00F17EF4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 środę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- w godz. </w:t>
      </w:r>
      <w:r w:rsidR="00443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……………………………..</w:t>
      </w:r>
    </w:p>
    <w:p w14:paraId="159DEE12" w14:textId="12B65CF5" w:rsidR="00F17EF4" w:rsidRPr="004C4E60" w:rsidRDefault="00F17EF4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 czwartek       - w godz. </w:t>
      </w:r>
      <w:r w:rsidR="00443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</w:p>
    <w:p w14:paraId="66C2F231" w14:textId="7269B449" w:rsidR="00F17EF4" w:rsidRPr="004C4E60" w:rsidRDefault="00F17EF4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 piątek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- w godz. </w:t>
      </w:r>
      <w:r w:rsidR="00443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………………………….</w:t>
      </w:r>
    </w:p>
    <w:p w14:paraId="5FD230D8" w14:textId="505B33F3" w:rsidR="00F17EF4" w:rsidRPr="004C4E60" w:rsidRDefault="00F17EF4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z wyłączeniem dni wolnych od nauki i pracy zgodnie z kalendarzem MEN na rok </w:t>
      </w:r>
      <w:r w:rsidR="003A4B66">
        <w:rPr>
          <w:rFonts w:ascii="Tahoma" w:eastAsia="Times New Roman" w:hAnsi="Tahoma" w:cs="Tahoma"/>
          <w:sz w:val="20"/>
          <w:szCs w:val="20"/>
          <w:lang w:eastAsia="pl-PL"/>
        </w:rPr>
        <w:t>2022/2023</w:t>
      </w:r>
      <w:r w:rsidR="00B83D4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6029E49" w14:textId="45B00AF1" w:rsidR="00B83D43" w:rsidRPr="00B83D43" w:rsidRDefault="00F17EF4" w:rsidP="004C4E6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Najemca będzie używał przedmiot najmu w celu </w:t>
      </w:r>
      <w:r w:rsidR="00B83D43">
        <w:rPr>
          <w:rFonts w:ascii="Tahoma" w:eastAsia="Times New Roman" w:hAnsi="Tahoma" w:cs="Tahoma"/>
          <w:sz w:val="20"/>
          <w:szCs w:val="20"/>
          <w:lang w:eastAsia="pl-PL"/>
        </w:rPr>
        <w:t xml:space="preserve">prowadzenia </w:t>
      </w:r>
      <w:r w:rsidR="003A4B66">
        <w:rPr>
          <w:rFonts w:ascii="Tahoma" w:eastAsia="Times New Roman" w:hAnsi="Tahoma" w:cs="Tahoma"/>
          <w:sz w:val="20"/>
          <w:szCs w:val="20"/>
          <w:lang w:eastAsia="pl-PL"/>
        </w:rPr>
        <w:t>zajęć pozalekcyjnych  - ……</w:t>
      </w:r>
      <w:r w:rsidR="00A518FC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B6763B2" w14:textId="77777777" w:rsidR="00F17EF4" w:rsidRPr="004C4E60" w:rsidRDefault="00F17EF4" w:rsidP="004C4E6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C4E60">
        <w:rPr>
          <w:rFonts w:ascii="Tahoma" w:hAnsi="Tahoma" w:cs="Tahoma"/>
          <w:sz w:val="20"/>
          <w:szCs w:val="20"/>
        </w:rPr>
        <w:t>działalności, określonego w ust. 3, wymaga uprzedniej pisemnej zgody Wynajmującego.</w:t>
      </w:r>
    </w:p>
    <w:p w14:paraId="78688F2F" w14:textId="77777777" w:rsidR="00F17EF4" w:rsidRPr="004C4E60" w:rsidRDefault="00F17EF4" w:rsidP="004C4E6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wskazanie przez personel szkoły innego pomieszczenia dla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prowadzenia działalności Najemcy lub przez zmianę terminu prowadzenia jego działalności, informując Najemcę o zmianie odpowiednio wcześniej. </w:t>
      </w:r>
    </w:p>
    <w:p w14:paraId="5E49F116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B2D24D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483AB0BC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Wynagrodzenie </w:t>
      </w:r>
    </w:p>
    <w:p w14:paraId="0E9AF132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23B6EC" w14:textId="77777777" w:rsidR="00A518FC" w:rsidRPr="004C4E60" w:rsidRDefault="00A518FC" w:rsidP="004C4E6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pomieszczenia, o którym mowa w § 1 ust. 1 na kwotę </w:t>
      </w:r>
      <w:r w:rsidR="00A40A08" w:rsidRPr="004C4E6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………………</w:t>
      </w:r>
      <w:r w:rsidRPr="004C4E6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zł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(słownie: </w:t>
      </w:r>
      <w:r w:rsidR="00A40A08" w:rsidRPr="004C4E60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złotych) netto plus obowiązujący podatek VAT. Kwota obejmuje koszty utrzymania pomieszczenia. </w:t>
      </w:r>
    </w:p>
    <w:p w14:paraId="1A2D5893" w14:textId="0693BD2F" w:rsidR="00A518FC" w:rsidRPr="004C4E60" w:rsidRDefault="00A518FC" w:rsidP="004C4E6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w wysokości określonej na podstawie  ust. 1  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z góry do dnia 10 każdego miesiąca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za miesiąc, za który należna jest płatność, na podstawie faktury wystawionej przez Wynajmującego, na rachunek</w:t>
      </w:r>
      <w:r w:rsidR="002C749D">
        <w:rPr>
          <w:rFonts w:ascii="Tahoma" w:eastAsia="Times New Roman" w:hAnsi="Tahoma" w:cs="Tahoma"/>
          <w:sz w:val="20"/>
          <w:szCs w:val="20"/>
          <w:lang w:eastAsia="pl-PL"/>
        </w:rPr>
        <w:t xml:space="preserve"> bankowy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Wynajmującego prowadzony w banku PKO BP </w:t>
      </w:r>
      <w:r w:rsidRPr="004C4E60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nr  65 1020 4795 0000 9602 0278 2449</w:t>
      </w:r>
      <w:r w:rsidR="002C749D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.</w:t>
      </w:r>
    </w:p>
    <w:p w14:paraId="58ABB4E6" w14:textId="77777777" w:rsidR="00F17EF4" w:rsidRPr="004C4E60" w:rsidRDefault="00F17EF4" w:rsidP="004C4E6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011D24D6" w14:textId="77777777" w:rsidR="002C749D" w:rsidRPr="00F3009A" w:rsidRDefault="002C749D" w:rsidP="002C749D">
      <w:pPr>
        <w:numPr>
          <w:ilvl w:val="0"/>
          <w:numId w:val="1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3009A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 za opóźnienie w transakcjach handlowych.</w:t>
      </w:r>
    </w:p>
    <w:p w14:paraId="561AE7E7" w14:textId="59B0762A" w:rsidR="002C749D" w:rsidRPr="0098158D" w:rsidRDefault="002C749D" w:rsidP="002C749D">
      <w:pPr>
        <w:numPr>
          <w:ilvl w:val="0"/>
          <w:numId w:val="1"/>
        </w:numPr>
        <w:tabs>
          <w:tab w:val="clear" w:pos="360"/>
          <w:tab w:val="left" w:pos="142"/>
        </w:tabs>
        <w:spacing w:after="0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nieuiszczenia przez Najemcę czynszu najmu w terminie, o którym mowa w ust. 3, Wynajmującemu przysługuje na podstawie art. 10 ustawy z dnia 8 marca 2013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 przeciwdziałaniu nadmiernym opóźnieniom w transakcjach handlowych </w:t>
      </w:r>
      <w:r w:rsidRPr="00214437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Dz.U. z 2021 r. poz. 424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ze zm.</w:t>
      </w: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rekompensata za koszty odzyskiwania należności stanowiąca równowartość kwoty:</w:t>
      </w:r>
    </w:p>
    <w:p w14:paraId="613F71AB" w14:textId="77777777" w:rsidR="002C749D" w:rsidRPr="0098158D" w:rsidRDefault="002C749D" w:rsidP="002C749D">
      <w:pPr>
        <w:tabs>
          <w:tab w:val="left" w:pos="142"/>
        </w:tabs>
        <w:spacing w:after="0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1) 40 euro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- gdy wartość świadczenia pieniężnego nie przekracza 5000 złotych,</w:t>
      </w:r>
    </w:p>
    <w:p w14:paraId="59F88FE0" w14:textId="77777777" w:rsidR="002C749D" w:rsidRPr="0098158D" w:rsidRDefault="002C749D" w:rsidP="002C749D">
      <w:pPr>
        <w:tabs>
          <w:tab w:val="left" w:pos="142"/>
        </w:tabs>
        <w:spacing w:after="0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2) 70 euro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- gdy wartość świadczenia pieniężnego jest wyższa niż 5000 złotych,</w:t>
      </w:r>
    </w:p>
    <w:p w14:paraId="2FB46DA7" w14:textId="77777777" w:rsidR="002C749D" w:rsidRPr="00AA0F31" w:rsidRDefault="002C749D" w:rsidP="002C749D">
      <w:pPr>
        <w:pStyle w:val="Akapitzlist"/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158D">
        <w:rPr>
          <w:rFonts w:ascii="Tahoma" w:eastAsia="Times New Roman" w:hAnsi="Tahoma" w:cs="Tahoma"/>
          <w:bCs/>
          <w:sz w:val="20"/>
          <w:szCs w:val="20"/>
          <w:lang w:eastAsia="pl-PL"/>
        </w:rPr>
        <w:t>3) 100 euro - gdy wartość świadczenia pieniężnego jest równa lub wyższa od 50 000 złotych.</w:t>
      </w:r>
    </w:p>
    <w:p w14:paraId="0C039464" w14:textId="77777777" w:rsidR="00F17EF4" w:rsidRPr="004C4E60" w:rsidRDefault="00F17EF4" w:rsidP="004C4E6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hAnsi="Tahoma" w:cs="Tahoma"/>
          <w:sz w:val="20"/>
          <w:szCs w:val="20"/>
        </w:rPr>
        <w:t>Wyłącza się prawo do dokonywania przez Najemcę jakichkolwiek potrące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C4E60">
        <w:rPr>
          <w:rFonts w:ascii="Tahoma" w:hAnsi="Tahoma" w:cs="Tahoma"/>
          <w:sz w:val="20"/>
          <w:szCs w:val="20"/>
        </w:rPr>
        <w:t>własnych wierzytelności lub nabytych wierzytelności z wierzytelnościam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C4E60">
        <w:rPr>
          <w:rFonts w:ascii="Tahoma" w:hAnsi="Tahoma" w:cs="Tahoma"/>
          <w:sz w:val="20"/>
          <w:szCs w:val="20"/>
        </w:rPr>
        <w:t>Wynajmującego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06085CA" w14:textId="77777777" w:rsidR="00F17EF4" w:rsidRPr="004C4E60" w:rsidRDefault="00F17EF4" w:rsidP="004C4E6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 bezumowne korzystanie w kwocie odpowiadającej 2-krotnej wysokości czynszu, określonego w ust. 1 za każdy miesiąc.  </w:t>
      </w:r>
    </w:p>
    <w:p w14:paraId="11F95879" w14:textId="794078C3" w:rsidR="00255DED" w:rsidRPr="004C4E60" w:rsidRDefault="00255DED" w:rsidP="004C4E6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Najemca zobowiązany jest do opłacenia podatku od nieruchom</w:t>
      </w:r>
      <w:r w:rsidR="003A4B66">
        <w:rPr>
          <w:rFonts w:ascii="Tahoma" w:eastAsia="Times New Roman" w:hAnsi="Tahoma" w:cs="Tahoma"/>
          <w:sz w:val="20"/>
          <w:szCs w:val="20"/>
          <w:lang w:eastAsia="pl-PL"/>
        </w:rPr>
        <w:t>ości za powierzchnię użytkową …………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m2 wynajmowanego pomieszczenia, o którym mowa w § 1 ust. 1 </w:t>
      </w:r>
      <w:r w:rsidR="002C749D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C749D" w:rsidRPr="004C4E60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. Podatek płatny jest w miesięcznych ratach </w:t>
      </w:r>
      <w:r w:rsidR="001427C8" w:rsidRPr="004C4E60">
        <w:rPr>
          <w:rFonts w:ascii="Tahoma" w:eastAsia="Times New Roman" w:hAnsi="Tahoma" w:cs="Tahoma"/>
          <w:sz w:val="20"/>
          <w:szCs w:val="20"/>
          <w:lang w:eastAsia="pl-PL"/>
        </w:rPr>
        <w:t>wraz z opłatą za czynsz, w sposób określony w ust. 2 Umowy.</w:t>
      </w:r>
    </w:p>
    <w:p w14:paraId="25C3D561" w14:textId="77777777" w:rsidR="00F17EF4" w:rsidRPr="004C4E60" w:rsidRDefault="00F17EF4" w:rsidP="004C4E6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C4E6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C4E60">
        <w:rPr>
          <w:rFonts w:ascii="Tahoma" w:hAnsi="Tahoma" w:cs="Tahoma"/>
          <w:sz w:val="20"/>
          <w:szCs w:val="20"/>
        </w:rPr>
        <w:t>faktury wystawiane przez Wynajmującego będą zawierały następujące dane:</w:t>
      </w:r>
    </w:p>
    <w:p w14:paraId="64DDADA7" w14:textId="67D75FF1" w:rsidR="00F17EF4" w:rsidRPr="004C4E60" w:rsidRDefault="002C749D" w:rsidP="004C4E60">
      <w:pPr>
        <w:pStyle w:val="Bezodstpw"/>
        <w:tabs>
          <w:tab w:val="num" w:pos="284"/>
        </w:tabs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427C8" w:rsidRPr="004C4E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</w:t>
      </w:r>
      <w:r w:rsidR="00F17EF4" w:rsidRPr="004C4E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F17EF4" w:rsidRPr="004C4E60">
        <w:rPr>
          <w:rFonts w:ascii="Tahoma" w:eastAsia="Times New Roman" w:hAnsi="Tahoma" w:cs="Tahoma"/>
          <w:sz w:val="20"/>
          <w:szCs w:val="20"/>
          <w:lang w:eastAsia="pl-PL"/>
        </w:rPr>
        <w:t>    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</w:t>
      </w:r>
      <w:r w:rsidR="00F17EF4" w:rsidRPr="004C4E60">
        <w:rPr>
          <w:rFonts w:ascii="Tahoma" w:eastAsia="Times New Roman" w:hAnsi="Tahoma" w:cs="Tahoma"/>
          <w:sz w:val="20"/>
          <w:szCs w:val="20"/>
          <w:lang w:eastAsia="pl-PL"/>
        </w:rPr>
        <w:t>Gmina Miasto Szczecin</w:t>
      </w:r>
    </w:p>
    <w:p w14:paraId="275BD3A9" w14:textId="00C33DA1" w:rsidR="00F17EF4" w:rsidRPr="004C4E60" w:rsidRDefault="00F17EF4" w:rsidP="004C4E60">
      <w:pPr>
        <w:pStyle w:val="Bezodstpw"/>
        <w:tabs>
          <w:tab w:val="num" w:pos="284"/>
        </w:tabs>
        <w:spacing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               </w:t>
      </w:r>
      <w:r w:rsidR="002C749D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2C749D" w:rsidRPr="004C4E60">
        <w:rPr>
          <w:rFonts w:ascii="Tahoma" w:eastAsia="Times New Roman" w:hAnsi="Tahoma" w:cs="Tahoma"/>
          <w:sz w:val="20"/>
          <w:szCs w:val="20"/>
          <w:lang w:eastAsia="pl-PL"/>
        </w:rPr>
        <w:t>l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. Armii Krajowej 1</w:t>
      </w:r>
    </w:p>
    <w:p w14:paraId="08D3B4C4" w14:textId="77777777" w:rsidR="00F17EF4" w:rsidRPr="004C4E60" w:rsidRDefault="00F17EF4" w:rsidP="004C4E60">
      <w:pPr>
        <w:pStyle w:val="Bezodstpw"/>
        <w:tabs>
          <w:tab w:val="num" w:pos="284"/>
        </w:tabs>
        <w:spacing w:line="276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    70-456 Szczecin</w:t>
      </w:r>
    </w:p>
    <w:p w14:paraId="3CCA89C9" w14:textId="3A3F404B" w:rsidR="00F17EF4" w:rsidRPr="004C4E60" w:rsidRDefault="00F17EF4" w:rsidP="004C4E60">
      <w:pPr>
        <w:pStyle w:val="Bezodstpw"/>
        <w:tabs>
          <w:tab w:val="num" w:pos="284"/>
        </w:tabs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hAnsi="Tahoma" w:cs="Tahoma"/>
          <w:sz w:val="20"/>
          <w:szCs w:val="20"/>
        </w:rPr>
        <w:t xml:space="preserve">                  </w:t>
      </w:r>
      <w:r w:rsidRPr="004C4E60">
        <w:rPr>
          <w:rFonts w:ascii="Tahoma" w:hAnsi="Tahoma" w:cs="Tahoma"/>
          <w:sz w:val="20"/>
          <w:szCs w:val="20"/>
        </w:rPr>
        <w:tab/>
        <w:t xml:space="preserve">          </w:t>
      </w:r>
      <w:r w:rsidR="002C749D">
        <w:rPr>
          <w:rFonts w:ascii="Tahoma" w:hAnsi="Tahoma" w:cs="Tahoma"/>
          <w:sz w:val="20"/>
          <w:szCs w:val="20"/>
        </w:rPr>
        <w:t xml:space="preserve">   </w:t>
      </w:r>
      <w:r w:rsidRPr="004C4E60">
        <w:rPr>
          <w:rFonts w:ascii="Tahoma" w:hAnsi="Tahoma" w:cs="Tahoma"/>
          <w:sz w:val="20"/>
          <w:szCs w:val="20"/>
        </w:rPr>
        <w:t xml:space="preserve"> NIP: 851-030-94-10 </w:t>
      </w:r>
    </w:p>
    <w:p w14:paraId="4114C1E8" w14:textId="5C79B3B3" w:rsidR="001427C8" w:rsidRPr="004C4E60" w:rsidRDefault="002C749D" w:rsidP="004C4E6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="001427C8" w:rsidRPr="004C4E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Odbiorca /Płatnik:</w:t>
      </w:r>
      <w:r w:rsidR="001427C8" w:rsidRPr="004C4E60">
        <w:rPr>
          <w:rFonts w:ascii="Tahoma" w:eastAsia="Times New Roman" w:hAnsi="Tahoma" w:cs="Tahoma"/>
          <w:sz w:val="20"/>
          <w:szCs w:val="20"/>
          <w:lang w:eastAsia="pl-PL"/>
        </w:rPr>
        <w:t>       </w:t>
      </w:r>
      <w:r w:rsidR="001427C8" w:rsidRPr="004C4E60">
        <w:rPr>
          <w:rFonts w:ascii="Tahoma" w:hAnsi="Tahoma" w:cs="Tahoma"/>
          <w:sz w:val="20"/>
          <w:szCs w:val="20"/>
        </w:rPr>
        <w:t xml:space="preserve">Zespół Szkół Ogólnokształcących Nr 4 </w:t>
      </w:r>
    </w:p>
    <w:p w14:paraId="545FAB9C" w14:textId="2FED7942" w:rsidR="001427C8" w:rsidRPr="004C4E60" w:rsidRDefault="002C749D" w:rsidP="004C4E60">
      <w:pPr>
        <w:pStyle w:val="Bezodstpw"/>
        <w:spacing w:line="276" w:lineRule="auto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427C8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l. Romera 2 </w:t>
      </w:r>
    </w:p>
    <w:p w14:paraId="754760B3" w14:textId="6C64426A" w:rsidR="001427C8" w:rsidRPr="004C4E60" w:rsidRDefault="001427C8" w:rsidP="004C4E60">
      <w:pPr>
        <w:pStyle w:val="Bezodstpw"/>
        <w:spacing w:line="276" w:lineRule="auto"/>
        <w:ind w:left="141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hAnsi="Tahoma" w:cs="Tahoma"/>
          <w:sz w:val="20"/>
          <w:szCs w:val="20"/>
        </w:rPr>
        <w:t xml:space="preserve">           </w:t>
      </w:r>
      <w:r w:rsidR="002C749D">
        <w:rPr>
          <w:rFonts w:ascii="Tahoma" w:hAnsi="Tahoma" w:cs="Tahoma"/>
          <w:sz w:val="20"/>
          <w:szCs w:val="20"/>
        </w:rPr>
        <w:t xml:space="preserve">   </w:t>
      </w:r>
      <w:r w:rsidRPr="004C4E60">
        <w:rPr>
          <w:rFonts w:ascii="Tahoma" w:hAnsi="Tahoma" w:cs="Tahoma"/>
          <w:sz w:val="20"/>
          <w:szCs w:val="20"/>
        </w:rPr>
        <w:t xml:space="preserve">71-246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Szczecin</w:t>
      </w:r>
    </w:p>
    <w:p w14:paraId="4E55BBD9" w14:textId="77777777" w:rsidR="001427C8" w:rsidRPr="004C4E60" w:rsidRDefault="001427C8" w:rsidP="004C4E6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W uzasadnionych przypadkach, na wniosek Najemcy, Wynajmujący może dokonać proporcjonalnego obniżenia kwoty czynszu najmu.</w:t>
      </w:r>
    </w:p>
    <w:p w14:paraId="4A144162" w14:textId="77777777" w:rsidR="00F17EF4" w:rsidRPr="004C4E60" w:rsidRDefault="00F17EF4" w:rsidP="004C4E60">
      <w:pPr>
        <w:pStyle w:val="Bezodstpw"/>
        <w:tabs>
          <w:tab w:val="num" w:pos="284"/>
        </w:tabs>
        <w:spacing w:line="276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1D265F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3 </w:t>
      </w:r>
    </w:p>
    <w:p w14:paraId="2755AEDB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1D21BEB5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9DF39B" w14:textId="77777777" w:rsidR="00F17EF4" w:rsidRPr="004C4E60" w:rsidRDefault="00F17EF4" w:rsidP="004C4E60">
      <w:pPr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70975095" w14:textId="77777777" w:rsidR="00F17EF4" w:rsidRPr="004C4E60" w:rsidRDefault="00F17EF4" w:rsidP="004C4E60">
      <w:pPr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77FB44B5" w14:textId="4451A062" w:rsidR="00F17EF4" w:rsidRPr="004C4E60" w:rsidRDefault="00F17EF4" w:rsidP="004C4E60">
      <w:pPr>
        <w:numPr>
          <w:ilvl w:val="1"/>
          <w:numId w:val="4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w takim stanie przez cały okres obowiązywania </w:t>
      </w:r>
      <w:r w:rsidR="002C749D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C749D" w:rsidRPr="004C4E60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, poprzez zapewnienie m.in. sprawnego działania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istniejących instalacji w budynku, umożliwiających Najemcy korzystanie z oświetlenia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ogrzewania, </w:t>
      </w:r>
    </w:p>
    <w:p w14:paraId="7D87D933" w14:textId="77777777" w:rsidR="00F17EF4" w:rsidRPr="004C4E60" w:rsidRDefault="00F17EF4" w:rsidP="004C4E60">
      <w:pPr>
        <w:numPr>
          <w:ilvl w:val="1"/>
          <w:numId w:val="4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zapewnienia dla Najemcy oraz osób trzecich używających przedmiotu najmu w związku z jego działalnością – dostępu do pomieszczeń sanitarnych oraz ko</w:t>
      </w:r>
      <w:r w:rsidR="001427C8" w:rsidRPr="004C4E60">
        <w:rPr>
          <w:rFonts w:ascii="Tahoma" w:eastAsia="Times New Roman" w:hAnsi="Tahoma" w:cs="Tahoma"/>
          <w:sz w:val="20"/>
          <w:szCs w:val="20"/>
          <w:lang w:eastAsia="pl-PL"/>
        </w:rPr>
        <w:t>rzystania z wody i sanitariatów, wywozu nieczystości.</w:t>
      </w:r>
    </w:p>
    <w:p w14:paraId="5FA466B2" w14:textId="77777777" w:rsidR="00F17EF4" w:rsidRPr="004C4E60" w:rsidRDefault="00F17EF4" w:rsidP="004C4E6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od Wynajmującego, działaniem siły wyższej. </w:t>
      </w:r>
    </w:p>
    <w:p w14:paraId="4104AD88" w14:textId="77777777" w:rsidR="00F17EF4" w:rsidRPr="004C4E60" w:rsidRDefault="00F17EF4" w:rsidP="004C4E60">
      <w:pPr>
        <w:tabs>
          <w:tab w:val="left" w:pos="284"/>
          <w:tab w:val="left" w:pos="426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4.  Najemca zobowiązany jest do: </w:t>
      </w:r>
    </w:p>
    <w:p w14:paraId="6B81FF57" w14:textId="0A82AD6A" w:rsidR="00F17EF4" w:rsidRPr="004C4E60" w:rsidRDefault="00F17EF4" w:rsidP="004C4E60">
      <w:pPr>
        <w:numPr>
          <w:ilvl w:val="0"/>
          <w:numId w:val="5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</w:t>
      </w:r>
      <w:r w:rsidR="002C749D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C749D" w:rsidRPr="004C4E60">
        <w:rPr>
          <w:rFonts w:ascii="Tahoma" w:eastAsia="Times New Roman" w:hAnsi="Tahoma" w:cs="Tahoma"/>
          <w:sz w:val="20"/>
          <w:szCs w:val="20"/>
          <w:lang w:eastAsia="pl-PL"/>
        </w:rPr>
        <w:t>mowie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52D8AA3" w14:textId="77777777" w:rsidR="00F17EF4" w:rsidRDefault="00F17EF4" w:rsidP="004C4E60">
      <w:pPr>
        <w:numPr>
          <w:ilvl w:val="0"/>
          <w:numId w:val="5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 wyposażeniu przedmiotu najmu, </w:t>
      </w:r>
    </w:p>
    <w:p w14:paraId="3965CAC0" w14:textId="44EB9854" w:rsidR="003A4B66" w:rsidRPr="004C4E60" w:rsidRDefault="003A4B66" w:rsidP="004C4E60">
      <w:pPr>
        <w:numPr>
          <w:ilvl w:val="0"/>
          <w:numId w:val="5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oddania przedmiotu najmu po okresie najmu w stanie niepogorszonym. Obiekt zostanie przez Najemcę posprzątany;</w:t>
      </w:r>
    </w:p>
    <w:p w14:paraId="6F2C8DEB" w14:textId="77777777" w:rsidR="00F17EF4" w:rsidRPr="004C4E60" w:rsidRDefault="00F17EF4" w:rsidP="004C4E60">
      <w:pPr>
        <w:numPr>
          <w:ilvl w:val="0"/>
          <w:numId w:val="5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C4E60">
        <w:rPr>
          <w:rFonts w:ascii="Tahoma" w:hAnsi="Tahoma" w:cs="Tahoma"/>
          <w:sz w:val="20"/>
          <w:szCs w:val="20"/>
        </w:rPr>
        <w:t xml:space="preserve"> porządkowych i innych związanych </w:t>
      </w:r>
      <w:r w:rsidRPr="004C4E60">
        <w:rPr>
          <w:rFonts w:ascii="Tahoma" w:hAnsi="Tahoma" w:cs="Tahoma"/>
          <w:sz w:val="20"/>
          <w:szCs w:val="20"/>
        </w:rPr>
        <w:br/>
        <w:t>z korzystaniem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C4E60">
        <w:rPr>
          <w:rFonts w:ascii="Tahoma" w:hAnsi="Tahoma" w:cs="Tahoma"/>
          <w:sz w:val="20"/>
          <w:szCs w:val="20"/>
        </w:rPr>
        <w:t>z wynajmowanych pomieszczeń i prowadzoną działalnością;</w:t>
      </w:r>
    </w:p>
    <w:p w14:paraId="1B4D5035" w14:textId="77777777" w:rsidR="00F17EF4" w:rsidRPr="004C4E60" w:rsidRDefault="00F17EF4" w:rsidP="004C4E60">
      <w:pPr>
        <w:numPr>
          <w:ilvl w:val="0"/>
          <w:numId w:val="5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000AC106" w14:textId="77777777" w:rsidR="00F17EF4" w:rsidRPr="004C4E60" w:rsidRDefault="00F17EF4" w:rsidP="004C4E60">
      <w:pPr>
        <w:numPr>
          <w:ilvl w:val="0"/>
          <w:numId w:val="5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z działalnością  Najemcy. </w:t>
      </w:r>
    </w:p>
    <w:p w14:paraId="379BA666" w14:textId="77777777" w:rsidR="00F17EF4" w:rsidRPr="004C4E60" w:rsidRDefault="00F17EF4" w:rsidP="004C4E60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5. Najemca nie może oddawać przedmiotu najmu osobie trzeciej do bezpłatnego używania albo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w podnajem</w:t>
      </w:r>
      <w:r w:rsidRPr="004C4E60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694B58C4" w14:textId="77777777" w:rsidR="00F17EF4" w:rsidRPr="004C4E60" w:rsidRDefault="00F17EF4" w:rsidP="004C4E6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A994A26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35BE3958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0BE91580" w14:textId="77777777" w:rsidR="002C749D" w:rsidRPr="002C749D" w:rsidRDefault="002C749D" w:rsidP="002C749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C749D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5DAABEE2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69BCBD" w14:textId="21C98AC6" w:rsidR="00F17EF4" w:rsidRDefault="00F079A3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F17EF4" w:rsidRPr="004C4E60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72385D4F" w14:textId="7760A332" w:rsidR="00F079A3" w:rsidRPr="004C4E60" w:rsidRDefault="00F079A3" w:rsidP="004C4E6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 Do zapewnienia bezpieczeństwa uczestnikom zajęć w pomieszczeniu Wynajmującego zobowiązany jest Najemca.</w:t>
      </w:r>
    </w:p>
    <w:p w14:paraId="457A9A4B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7DFE00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7B85F5CD" w14:textId="52437EDE" w:rsidR="00F17EF4" w:rsidRPr="004C4E60" w:rsidRDefault="00F17EF4" w:rsidP="004C4E60">
      <w:pPr>
        <w:spacing w:after="0"/>
        <w:jc w:val="center"/>
        <w:rPr>
          <w:rStyle w:val="Pogrubienie"/>
          <w:rFonts w:ascii="Tahoma" w:eastAsia="Times New Roman" w:hAnsi="Tahoma" w:cs="Tahoma"/>
          <w:bCs w:val="0"/>
          <w:sz w:val="20"/>
          <w:szCs w:val="20"/>
          <w:lang w:eastAsia="pl-PL"/>
        </w:rPr>
      </w:pPr>
      <w:r w:rsidRPr="004C4E60">
        <w:rPr>
          <w:rStyle w:val="Pogrubienie"/>
          <w:rFonts w:ascii="Tahoma" w:hAnsi="Tahoma" w:cs="Tahoma"/>
          <w:sz w:val="20"/>
          <w:szCs w:val="20"/>
        </w:rPr>
        <w:t xml:space="preserve">Czas obowiązywania </w:t>
      </w:r>
      <w:r w:rsidR="002C749D">
        <w:rPr>
          <w:rStyle w:val="Pogrubienie"/>
          <w:rFonts w:ascii="Tahoma" w:hAnsi="Tahoma" w:cs="Tahoma"/>
          <w:sz w:val="20"/>
          <w:szCs w:val="20"/>
        </w:rPr>
        <w:t>U</w:t>
      </w:r>
      <w:r w:rsidR="002C749D" w:rsidRPr="004C4E60">
        <w:rPr>
          <w:rStyle w:val="Pogrubienie"/>
          <w:rFonts w:ascii="Tahoma" w:hAnsi="Tahoma" w:cs="Tahoma"/>
          <w:sz w:val="20"/>
          <w:szCs w:val="20"/>
        </w:rPr>
        <w:t>mowy</w:t>
      </w:r>
    </w:p>
    <w:p w14:paraId="5D33B554" w14:textId="77777777" w:rsidR="00F17EF4" w:rsidRPr="004C4E60" w:rsidRDefault="00F17EF4" w:rsidP="004C4E60">
      <w:pPr>
        <w:spacing w:after="0"/>
        <w:jc w:val="center"/>
        <w:rPr>
          <w:rStyle w:val="Pogrubienie"/>
          <w:rFonts w:ascii="Tahoma" w:hAnsi="Tahoma" w:cs="Tahoma"/>
          <w:sz w:val="20"/>
          <w:szCs w:val="20"/>
        </w:rPr>
      </w:pPr>
    </w:p>
    <w:p w14:paraId="23C03B19" w14:textId="6B0D447E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czas określony, tj.  od dnia </w:t>
      </w:r>
      <w:r w:rsidR="00F079A3">
        <w:rPr>
          <w:rFonts w:ascii="Tahoma" w:eastAsia="Times New Roman" w:hAnsi="Tahoma" w:cs="Tahoma"/>
          <w:b/>
          <w:sz w:val="20"/>
          <w:szCs w:val="20"/>
          <w:lang w:eastAsia="pl-PL"/>
        </w:rPr>
        <w:t>………..</w:t>
      </w:r>
      <w:r w:rsidR="00A40A08"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.2022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r. do dnia</w:t>
      </w:r>
      <w:r w:rsidR="00F079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…………</w:t>
      </w:r>
      <w:bookmarkStart w:id="1" w:name="_GoBack"/>
      <w:bookmarkEnd w:id="1"/>
      <w:r w:rsidR="00D95E20"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.2023</w:t>
      </w: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</w:p>
    <w:p w14:paraId="20A7F0EC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D2421B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4E3F04BD" w14:textId="0266EFCE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Style w:val="Pogrubienie"/>
          <w:rFonts w:ascii="Tahoma" w:hAnsi="Tahoma" w:cs="Tahoma"/>
          <w:sz w:val="20"/>
          <w:szCs w:val="20"/>
        </w:rPr>
        <w:t xml:space="preserve">Odpowiedzialność z tytułu niewykonania lub nienależytego wykonania </w:t>
      </w:r>
      <w:r w:rsidR="00C44F7F">
        <w:rPr>
          <w:rStyle w:val="Pogrubienie"/>
          <w:rFonts w:ascii="Tahoma" w:hAnsi="Tahoma" w:cs="Tahoma"/>
          <w:sz w:val="20"/>
          <w:szCs w:val="20"/>
        </w:rPr>
        <w:t>U</w:t>
      </w:r>
      <w:r w:rsidR="00C44F7F" w:rsidRPr="004C4E60">
        <w:rPr>
          <w:rStyle w:val="Pogrubienie"/>
          <w:rFonts w:ascii="Tahoma" w:hAnsi="Tahoma" w:cs="Tahoma"/>
          <w:sz w:val="20"/>
          <w:szCs w:val="20"/>
        </w:rPr>
        <w:t>mowy</w:t>
      </w:r>
    </w:p>
    <w:p w14:paraId="62A594F5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507418" w14:textId="77777777" w:rsidR="00F17EF4" w:rsidRPr="004C4E60" w:rsidRDefault="00F17EF4" w:rsidP="004C4E60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7A825E35" w14:textId="1E27CA4B" w:rsidR="00F17EF4" w:rsidRPr="004C4E60" w:rsidRDefault="00F17EF4" w:rsidP="004C4E60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Najemca ponosi odpowiedzialno</w:t>
      </w:r>
      <w:r w:rsidR="00475174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ść materialną za wyposażenie </w:t>
      </w:r>
      <w:r w:rsidR="00A92D18">
        <w:rPr>
          <w:rFonts w:ascii="Tahoma" w:eastAsia="Times New Roman" w:hAnsi="Tahoma" w:cs="Tahoma"/>
          <w:sz w:val="20"/>
          <w:szCs w:val="20"/>
          <w:lang w:eastAsia="pl-PL"/>
        </w:rPr>
        <w:t>przedmiotu najmu.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6651EDF" w14:textId="77777777" w:rsidR="00F17EF4" w:rsidRPr="004C4E60" w:rsidRDefault="00F17EF4" w:rsidP="004C4E60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lokalu, Najemca zobowiązany będzie do zapłaty Wynajmującemu kosztów ich usunięcia bądź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przywrócenia lokalu do właściwego stanu. Wybór sposobu zaspokojenia roszczeń należy do Dyrektora jednostki oświatowej.</w:t>
      </w:r>
    </w:p>
    <w:p w14:paraId="205E4886" w14:textId="2519B183" w:rsidR="00F17EF4" w:rsidRPr="004C4E60" w:rsidRDefault="00F17EF4" w:rsidP="004C4E60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niezapłacenia w terminie określonym w § 2 ust. </w:t>
      </w:r>
      <w:r w:rsidR="00C44F7F" w:rsidRPr="004C4E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2 </w:t>
      </w:r>
      <w:r w:rsidRPr="004C4E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</w:t>
      </w:r>
      <w:r w:rsidR="00C44F7F" w:rsidRPr="004C4E60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Pr="004C4E60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5C110BBA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FBD09D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1B7EDC0C" w14:textId="65BBBFA9" w:rsidR="00F17EF4" w:rsidRPr="004C4E60" w:rsidRDefault="00F17EF4" w:rsidP="004C4E60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C44F7F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44F7F"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6CCC76FF" w14:textId="77777777" w:rsidR="00F17EF4" w:rsidRPr="004C4E60" w:rsidRDefault="00F17EF4" w:rsidP="004C4E60">
      <w:pPr>
        <w:spacing w:after="0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FE0F24" w14:textId="77777777" w:rsidR="00F17EF4" w:rsidRPr="004C4E60" w:rsidRDefault="00F17EF4" w:rsidP="004C4E60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F97D7AD" w14:textId="6EB4A4C3" w:rsidR="00F17EF4" w:rsidRPr="004C4E60" w:rsidRDefault="00F17EF4" w:rsidP="004C4E60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Każda ze stron może wypowiedzieć </w:t>
      </w:r>
      <w:r w:rsidR="00C44F7F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C44F7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mowę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najmu z ważnej przyczyny z zachowaniem trzymiesięcznego terminu wypowiedzenia.</w:t>
      </w:r>
    </w:p>
    <w:p w14:paraId="7F3A14EF" w14:textId="2321BC09" w:rsidR="00F17EF4" w:rsidRPr="004C4E60" w:rsidRDefault="00F17EF4" w:rsidP="004C4E60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najem z zachowaniem trzymiesięcznego terminu wypowiedzenia w sytuacji, gdy okaże się, że zajmowana przez najemcę powierzchnia niezbędna jest do realizacji celów statutowych jednostki, których nie mógł przewidzieć w dacie zawarcia </w:t>
      </w:r>
      <w:r w:rsidR="00C44F7F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C44F7F" w:rsidRPr="004C4E60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2421639" w14:textId="60376E06" w:rsidR="00F17EF4" w:rsidRPr="004C4E60" w:rsidRDefault="00F17EF4" w:rsidP="004C4E60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</w:t>
      </w:r>
      <w:r w:rsidR="00C44F7F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C44F7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mowę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ze skutkiem natychmiastowym, gdy Najemca:  </w:t>
      </w:r>
    </w:p>
    <w:p w14:paraId="6C5B7D38" w14:textId="4984C454" w:rsidR="00F17EF4" w:rsidRPr="004C4E60" w:rsidRDefault="00F17EF4" w:rsidP="004C4E60">
      <w:pPr>
        <w:numPr>
          <w:ilvl w:val="0"/>
          <w:numId w:val="9"/>
        </w:num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korzysta z przedmiotu najmu w sposób sprzeczny z </w:t>
      </w:r>
      <w:r w:rsidR="00C44F7F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C44F7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mową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lub przeznaczeniem i mimo upomnienia nie przestaje z niego korzystać w taki sposób,</w:t>
      </w:r>
    </w:p>
    <w:p w14:paraId="0CDFB892" w14:textId="77777777" w:rsidR="00F17EF4" w:rsidRPr="004C4E60" w:rsidRDefault="00F17EF4" w:rsidP="004C4E60">
      <w:pPr>
        <w:numPr>
          <w:ilvl w:val="0"/>
          <w:numId w:val="9"/>
        </w:numPr>
        <w:spacing w:before="100" w:beforeAutospacing="1" w:after="100" w:afterAutospacing="1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7DB869D0" w14:textId="77777777" w:rsidR="00F17EF4" w:rsidRPr="004C4E60" w:rsidRDefault="00F17EF4" w:rsidP="004C4E60">
      <w:pPr>
        <w:numPr>
          <w:ilvl w:val="0"/>
          <w:numId w:val="9"/>
        </w:numPr>
        <w:spacing w:before="100" w:beforeAutospacing="1" w:after="100" w:afterAutospacing="1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 wcześniejszym uprzedzeniu przez Wynajmującego na piśmie o swoim zamiarze i udzieleniu dodatkowego miesięcznego terminu do zapłaty zaległego czynszu,  </w:t>
      </w:r>
    </w:p>
    <w:p w14:paraId="26C05A48" w14:textId="77777777" w:rsidR="00F17EF4" w:rsidRPr="004C4E60" w:rsidRDefault="00F17EF4" w:rsidP="004C4E60">
      <w:pPr>
        <w:numPr>
          <w:ilvl w:val="0"/>
          <w:numId w:val="9"/>
        </w:numPr>
        <w:spacing w:after="0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odda pomieszczenia będące przedmiotem najmu osobie trzeciej do bezpłatnego używania albo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>w podnajem.</w:t>
      </w:r>
    </w:p>
    <w:p w14:paraId="3C54509A" w14:textId="056CB6CA" w:rsidR="00F17EF4" w:rsidRPr="004C4E60" w:rsidRDefault="00F17EF4" w:rsidP="004C4E60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Po zakończeniu </w:t>
      </w:r>
      <w:r w:rsidR="00C44F7F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C44F7F"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Najemca zobowiązany jest zwrócić przedmiot najmu w stanie niepogorszonym, uwzględniając stan z daty przekazania pomieszczeń przez Wynajmującego, określony w Załączniku nr 1.</w:t>
      </w:r>
    </w:p>
    <w:p w14:paraId="09A4F2A0" w14:textId="77777777" w:rsidR="00F17EF4" w:rsidRPr="004C4E60" w:rsidRDefault="00F17EF4" w:rsidP="004C4E60">
      <w:pPr>
        <w:pStyle w:val="Akapitzlist"/>
        <w:spacing w:after="0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6A9743" w14:textId="12000FD5" w:rsidR="00C44F7F" w:rsidRPr="00C44F7F" w:rsidRDefault="00C44F7F" w:rsidP="00C44F7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1239A568" w14:textId="77777777" w:rsidR="00C44F7F" w:rsidRPr="00C44F7F" w:rsidRDefault="00C44F7F" w:rsidP="00C44F7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488B45DF" w14:textId="77777777" w:rsidR="00C44F7F" w:rsidRPr="00C44F7F" w:rsidRDefault="00C44F7F" w:rsidP="00C44F7F">
      <w:pPr>
        <w:tabs>
          <w:tab w:val="left" w:pos="284"/>
          <w:tab w:val="left" w:pos="851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04539B" w14:textId="32577C10" w:rsidR="00C44F7F" w:rsidRPr="00C44F7F" w:rsidRDefault="00C44F7F" w:rsidP="004C4E60">
      <w:pPr>
        <w:tabs>
          <w:tab w:val="left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4F7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p w14:paraId="1B0821C0" w14:textId="77777777" w:rsidR="00C44F7F" w:rsidRPr="00C44F7F" w:rsidRDefault="00C44F7F" w:rsidP="00C44F7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037E52" w14:textId="79F85914" w:rsidR="00C44F7F" w:rsidRPr="00C44F7F" w:rsidRDefault="00C44F7F" w:rsidP="00C44F7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</w:p>
    <w:p w14:paraId="7B11D2C6" w14:textId="77777777" w:rsidR="00C44F7F" w:rsidRPr="00C44F7F" w:rsidRDefault="00C44F7F" w:rsidP="00C44F7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p w14:paraId="75CFDE9A" w14:textId="77777777" w:rsidR="00C44F7F" w:rsidRPr="00C44F7F" w:rsidRDefault="00C44F7F" w:rsidP="00C44F7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429BB0B5" w14:textId="5F1185DD" w:rsidR="00C44F7F" w:rsidRPr="00C44F7F" w:rsidRDefault="00C44F7F" w:rsidP="004C4E60">
      <w:pPr>
        <w:spacing w:after="0"/>
        <w:ind w:left="284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>Niniejsza Umowa stanowi informację publiczną w rozumieniu art. 1 ustawy z dnia 6 września 2001 r. o dostępie do informacji publicznej (</w:t>
      </w:r>
      <w:r w:rsidRPr="00C44F7F">
        <w:rPr>
          <w:rFonts w:ascii="Tahoma" w:hAnsi="Tahoma" w:cs="Tahoma"/>
          <w:sz w:val="20"/>
          <w:szCs w:val="20"/>
          <w:shd w:val="clear" w:color="auto" w:fill="FFFFFF"/>
        </w:rPr>
        <w:t>Dz.U. z 2020 r. poz. 2176 ze zm.)</w:t>
      </w: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 i podlega udostępnieniu na zasadach i w trybie określonych w ww. ustawie. </w:t>
      </w:r>
    </w:p>
    <w:p w14:paraId="69D6E5D8" w14:textId="77777777" w:rsidR="00C44F7F" w:rsidRPr="00C44F7F" w:rsidRDefault="00C44F7F" w:rsidP="00C44F7F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3C845B" w14:textId="77777777" w:rsidR="00C44F7F" w:rsidRPr="00C44F7F" w:rsidRDefault="00C44F7F" w:rsidP="00C44F7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AE7EAF" w14:textId="5319C12C" w:rsidR="00C44F7F" w:rsidRPr="00C44F7F" w:rsidRDefault="00C44F7F" w:rsidP="00C44F7F">
      <w:pPr>
        <w:spacing w:after="0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</w:p>
    <w:p w14:paraId="513EE181" w14:textId="77777777" w:rsidR="00C44F7F" w:rsidRPr="00C44F7F" w:rsidRDefault="00C44F7F" w:rsidP="00C44F7F">
      <w:pPr>
        <w:spacing w:after="0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745DFB36" w14:textId="77777777" w:rsidR="00C44F7F" w:rsidRPr="00C44F7F" w:rsidRDefault="00C44F7F" w:rsidP="00C44F7F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7B2F4B" w14:textId="77777777" w:rsidR="00C44F7F" w:rsidRPr="00C44F7F" w:rsidRDefault="00C44F7F" w:rsidP="00C44F7F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14D220A6" w14:textId="73EBEC26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1) administratorem danych osobowych jest </w:t>
      </w:r>
      <w:r w:rsidRPr="00F32015">
        <w:rPr>
          <w:rFonts w:ascii="Tahoma" w:eastAsia="Times New Roman" w:hAnsi="Tahoma" w:cs="Tahoma"/>
          <w:b/>
          <w:sz w:val="20"/>
          <w:szCs w:val="20"/>
          <w:lang w:eastAsia="pl-PL"/>
        </w:rPr>
        <w:t>Zesp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ół</w:t>
      </w:r>
      <w:r w:rsidRPr="00F32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Szkół Ogólnokształcących Nr</w:t>
      </w:r>
      <w:r w:rsidRPr="00F3201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C4E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F32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Szczecinie</w:t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C3B2FF5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65ABB7EC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07BBC47C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496D842A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0974252A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47C270EF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09734EE7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e) przechowywania dokumentacji na wypadek kontroli prowadzonej przez uprawnione organy i podmioty, </w:t>
      </w:r>
    </w:p>
    <w:p w14:paraId="27A6B1BC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40FD4D84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5093A116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4A97A48E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(Dz. U. z 2020 r. poz. 2176), </w:t>
      </w:r>
    </w:p>
    <w:p w14:paraId="3690B414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68592A98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FC4066D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pomoc prawną, </w:t>
      </w:r>
    </w:p>
    <w:p w14:paraId="5E374B14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A48230C" w14:textId="77777777" w:rsidR="00C44F7F" w:rsidRPr="00C44F7F" w:rsidRDefault="00C44F7F" w:rsidP="00C44F7F">
      <w:pPr>
        <w:spacing w:after="0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75429A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0988CD1D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603189BB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677DAD9D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5B7A4257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C4FE96E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0BB1B65" w14:textId="77777777" w:rsidR="00C44F7F" w:rsidRPr="00C44F7F" w:rsidRDefault="00C44F7F" w:rsidP="00C44F7F">
      <w:pPr>
        <w:spacing w:after="0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4516C40A" w14:textId="77777777" w:rsidR="00C44F7F" w:rsidRPr="00C44F7F" w:rsidRDefault="00C44F7F" w:rsidP="00C44F7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7E1EE542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4E169B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10 </w:t>
      </w:r>
    </w:p>
    <w:p w14:paraId="08C5F514" w14:textId="77777777" w:rsidR="00F17EF4" w:rsidRPr="004C4E60" w:rsidRDefault="00F17EF4" w:rsidP="004C4E6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D57BFA9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A607421" w14:textId="77777777" w:rsidR="00F17EF4" w:rsidRPr="004C4E60" w:rsidRDefault="00F17EF4" w:rsidP="004C4E60">
      <w:pPr>
        <w:pStyle w:val="Akapitzlist"/>
        <w:numPr>
          <w:ilvl w:val="3"/>
          <w:numId w:val="9"/>
        </w:numPr>
        <w:spacing w:after="0"/>
        <w:ind w:left="284" w:hanging="28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0153D3FF" w14:textId="77777777" w:rsidR="00F17EF4" w:rsidRPr="004C4E60" w:rsidRDefault="00F17EF4" w:rsidP="004C4E60">
      <w:pPr>
        <w:pStyle w:val="Akapitzlist"/>
        <w:numPr>
          <w:ilvl w:val="1"/>
          <w:numId w:val="12"/>
        </w:numPr>
        <w:tabs>
          <w:tab w:val="num" w:pos="567"/>
          <w:tab w:val="left" w:pos="851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ze strony Wynajmującego </w:t>
      </w:r>
    </w:p>
    <w:p w14:paraId="07F889BC" w14:textId="77777777" w:rsidR="00C966F2" w:rsidRPr="004C4E60" w:rsidRDefault="00C966F2" w:rsidP="004C4E60">
      <w:pPr>
        <w:pStyle w:val="Akapitzlist"/>
        <w:tabs>
          <w:tab w:val="num" w:pos="720"/>
        </w:tabs>
        <w:spacing w:after="0"/>
        <w:ind w:left="540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- w sprawach księgowych: Izabela Maszczak tel. 91 439 40 52 w. 47 ; 91 422 38 08 w.47 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e-mail gl.ksiegowa@zso4.szczecin.pl </w:t>
      </w:r>
    </w:p>
    <w:p w14:paraId="64C8B3F2" w14:textId="77777777" w:rsidR="00D10C49" w:rsidRPr="004C4E60" w:rsidRDefault="00C966F2" w:rsidP="004C4E60">
      <w:pPr>
        <w:pStyle w:val="Akapitzlist"/>
        <w:tabs>
          <w:tab w:val="num" w:pos="567"/>
          <w:tab w:val="left" w:pos="720"/>
        </w:tabs>
        <w:spacing w:after="0"/>
        <w:ind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- w sprawach organizacyjnych: Joanna Kocięcka-Siwka tel. 91 439 40 52 w.38;  422 37 78w.38</w:t>
      </w:r>
    </w:p>
    <w:p w14:paraId="02AC32EB" w14:textId="77777777" w:rsidR="00C966F2" w:rsidRPr="004C4E60" w:rsidRDefault="00C966F2" w:rsidP="004C4E60">
      <w:pPr>
        <w:pStyle w:val="Akapitzlist"/>
        <w:tabs>
          <w:tab w:val="num" w:pos="567"/>
          <w:tab w:val="left" w:pos="720"/>
        </w:tabs>
        <w:spacing w:after="0"/>
        <w:ind w:hanging="180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val="en-US" w:eastAsia="pl-PL"/>
        </w:rPr>
        <w:t>e-mail: kier.gospodarczy@zso4.szczecin.pl</w:t>
      </w:r>
    </w:p>
    <w:p w14:paraId="232A1958" w14:textId="77777777" w:rsidR="00C966F2" w:rsidRPr="004C4E60" w:rsidRDefault="00D10C49" w:rsidP="004C4E60">
      <w:pPr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4C4E60">
        <w:rPr>
          <w:rFonts w:ascii="Tahoma" w:hAnsi="Tahoma" w:cs="Tahoma"/>
          <w:sz w:val="20"/>
          <w:szCs w:val="20"/>
          <w:lang w:val="en-US"/>
        </w:rPr>
        <w:t xml:space="preserve">      </w:t>
      </w:r>
      <w:r w:rsidR="00C966F2" w:rsidRPr="004C4E60">
        <w:rPr>
          <w:rFonts w:ascii="Tahoma" w:hAnsi="Tahoma" w:cs="Tahoma"/>
          <w:sz w:val="20"/>
          <w:szCs w:val="20"/>
        </w:rPr>
        <w:t>b. ze strony Najemcy</w:t>
      </w:r>
      <w:r w:rsidR="00D95E20" w:rsidRPr="004C4E60">
        <w:rPr>
          <w:rFonts w:ascii="Tahoma" w:hAnsi="Tahoma" w:cs="Tahoma"/>
          <w:sz w:val="20"/>
          <w:szCs w:val="20"/>
        </w:rPr>
        <w:t>: ………………….</w:t>
      </w:r>
    </w:p>
    <w:p w14:paraId="211B12C0" w14:textId="77777777" w:rsidR="00C966F2" w:rsidRPr="004C4E60" w:rsidRDefault="00D10C49" w:rsidP="004C4E60">
      <w:pPr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4C4E60">
        <w:rPr>
          <w:rFonts w:ascii="Tahoma" w:hAnsi="Tahoma" w:cs="Tahoma"/>
          <w:sz w:val="20"/>
          <w:szCs w:val="20"/>
        </w:rPr>
        <w:t xml:space="preserve">           </w:t>
      </w:r>
      <w:r w:rsidR="00C966F2" w:rsidRPr="004C4E60">
        <w:rPr>
          <w:rFonts w:ascii="Tahoma" w:hAnsi="Tahoma" w:cs="Tahoma"/>
          <w:sz w:val="20"/>
          <w:szCs w:val="20"/>
        </w:rPr>
        <w:t xml:space="preserve">e-mail: </w:t>
      </w:r>
      <w:r w:rsidR="00D95E20" w:rsidRPr="004C4E60">
        <w:rPr>
          <w:rFonts w:ascii="Tahoma" w:hAnsi="Tahoma" w:cs="Tahoma"/>
          <w:sz w:val="20"/>
          <w:szCs w:val="20"/>
        </w:rPr>
        <w:t>………………………</w:t>
      </w:r>
    </w:p>
    <w:p w14:paraId="26AB08B3" w14:textId="0EFDB152" w:rsidR="00F17EF4" w:rsidRPr="004C4E60" w:rsidRDefault="00F17EF4" w:rsidP="004C4E60">
      <w:pPr>
        <w:pStyle w:val="Akapitzlist"/>
        <w:numPr>
          <w:ilvl w:val="3"/>
          <w:numId w:val="9"/>
        </w:numPr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0A79704E" w14:textId="77777777" w:rsidR="00F17EF4" w:rsidRPr="004C4E60" w:rsidRDefault="00F17EF4" w:rsidP="004C4E60">
      <w:pPr>
        <w:pStyle w:val="Akapitzlist"/>
        <w:numPr>
          <w:ilvl w:val="3"/>
          <w:numId w:val="9"/>
        </w:numPr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6FD6196E" w14:textId="77777777" w:rsidR="004543BB" w:rsidRPr="004C4E60" w:rsidRDefault="004543BB" w:rsidP="004C4E60">
      <w:pPr>
        <w:spacing w:after="0"/>
        <w:ind w:left="284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a. Wynajmujący : 71.-246 Szczecin, ul. Romera 2, tel. </w:t>
      </w:r>
      <w:r w:rsidRPr="004C4E60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(91 439 40 52), fax: 91 439 40 47 </w:t>
      </w:r>
      <w:r w:rsidRPr="004C4E60">
        <w:rPr>
          <w:rFonts w:ascii="Tahoma" w:eastAsia="Times New Roman" w:hAnsi="Tahoma" w:cs="Tahoma"/>
          <w:sz w:val="20"/>
          <w:szCs w:val="20"/>
          <w:lang w:val="en-US" w:eastAsia="pl-PL"/>
        </w:rPr>
        <w:br/>
        <w:t>e-mail: zso4@miasto.szczecin.pl</w:t>
      </w:r>
    </w:p>
    <w:p w14:paraId="039A7A8A" w14:textId="77777777" w:rsidR="004543BB" w:rsidRPr="004C4E60" w:rsidRDefault="004543BB" w:rsidP="004C4E60">
      <w:pPr>
        <w:spacing w:after="0"/>
        <w:ind w:firstLine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b. Najemca: </w:t>
      </w:r>
      <w:r w:rsidR="00D95E20" w:rsidRPr="004C4E60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</w:p>
    <w:p w14:paraId="585BB10F" w14:textId="77777777" w:rsidR="004543BB" w:rsidRPr="004C4E60" w:rsidRDefault="004543BB" w:rsidP="004C4E60">
      <w:pPr>
        <w:spacing w:after="0"/>
        <w:ind w:left="284"/>
        <w:contextualSpacing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4C4E60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e-mail: </w:t>
      </w:r>
      <w:r w:rsidR="00D95E20" w:rsidRPr="004C4E60">
        <w:rPr>
          <w:rFonts w:ascii="Tahoma" w:eastAsia="Times New Roman" w:hAnsi="Tahoma" w:cs="Tahoma"/>
          <w:sz w:val="20"/>
          <w:szCs w:val="20"/>
          <w:lang w:val="en-US" w:eastAsia="pl-PL"/>
        </w:rPr>
        <w:t>………………………………</w:t>
      </w:r>
    </w:p>
    <w:p w14:paraId="316EAAAF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7D96D842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1EF35045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C44F7F">
        <w:rPr>
          <w:rFonts w:ascii="Tahoma" w:hAnsi="Tahoma" w:cs="Tahoma"/>
          <w:sz w:val="20"/>
          <w:szCs w:val="20"/>
        </w:rPr>
        <w:t>oświadczenia, wezwania, zezwolenia,</w:t>
      </w: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44F7F">
        <w:rPr>
          <w:rFonts w:ascii="Tahoma" w:hAnsi="Tahoma" w:cs="Tahoma"/>
          <w:sz w:val="20"/>
          <w:szCs w:val="20"/>
        </w:rPr>
        <w:t xml:space="preserve">uzgodnienia i powiadomienia kierowane do drugiej Strony wymagają formy pisemnej pod rygorem nieważności. </w:t>
      </w:r>
    </w:p>
    <w:p w14:paraId="775B16F1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7C8C1E5F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6762869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14:paraId="1DF90E67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hAnsi="Tahoma" w:cs="Tahoma"/>
          <w:sz w:val="20"/>
          <w:szCs w:val="20"/>
        </w:rPr>
        <w:t>W przypadku, gdyby którejkolwiek z postanowień Umowy zostałoby uznane za nieważne, Umowa w pozostałej części zostaje ważna.</w:t>
      </w:r>
    </w:p>
    <w:p w14:paraId="76AA391E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B5E1A79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C44F7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642A876B" w14:textId="77777777" w:rsidR="00C44F7F" w:rsidRPr="00C44F7F" w:rsidRDefault="00C44F7F" w:rsidP="004C4E6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44F7F"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 w:rsidRPr="00C44F7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34FF7B12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52EE37" w14:textId="3B9BE99A" w:rsidR="00C44F7F" w:rsidRPr="00C44F7F" w:rsidRDefault="00C44F7F" w:rsidP="00C44F7F">
      <w:pPr>
        <w:spacing w:after="0"/>
        <w:ind w:firstLine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02F05B89" w14:textId="77777777" w:rsidR="00C44F7F" w:rsidRPr="00C44F7F" w:rsidRDefault="00C44F7F" w:rsidP="005632C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F45988" w14:textId="77777777" w:rsidR="00C44F7F" w:rsidRPr="00C44F7F" w:rsidRDefault="00C44F7F" w:rsidP="00C44F7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4F7F">
        <w:rPr>
          <w:rFonts w:ascii="Tahoma" w:eastAsia="Times New Roman" w:hAnsi="Tahoma" w:cs="Tahoma"/>
          <w:sz w:val="20"/>
          <w:szCs w:val="20"/>
          <w:lang w:eastAsia="pl-PL"/>
        </w:rPr>
        <w:t xml:space="preserve">        ………………………………………</w:t>
      </w:r>
      <w:r w:rsidRPr="00C44F7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………………………………………</w:t>
      </w:r>
    </w:p>
    <w:p w14:paraId="482128DF" w14:textId="7DE0F6E3" w:rsidR="00F17EF4" w:rsidRPr="004C4E60" w:rsidRDefault="005632CF" w:rsidP="004C4E60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</w:t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C44F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NAJEMCA</w:t>
      </w:r>
    </w:p>
    <w:p w14:paraId="15C795B3" w14:textId="77777777" w:rsidR="005632CF" w:rsidRPr="004C4E60" w:rsidRDefault="005632CF" w:rsidP="004C4E60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388CA6A" w14:textId="77777777" w:rsidR="00F17EF4" w:rsidRPr="004C4E60" w:rsidRDefault="00F17EF4" w:rsidP="004C4E6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hAnsi="Tahoma" w:cs="Tahoma"/>
          <w:b/>
          <w:bCs/>
          <w:sz w:val="20"/>
          <w:szCs w:val="20"/>
        </w:rPr>
        <w:t>Załączniki:</w:t>
      </w:r>
      <w:r w:rsidRPr="004C4E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1CA03C0" w14:textId="3C23487E" w:rsidR="00F17EF4" w:rsidRPr="004C4E60" w:rsidRDefault="00F17EF4" w:rsidP="004C4E6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4C4E60">
        <w:rPr>
          <w:rFonts w:ascii="Tahoma" w:hAnsi="Tahoma" w:cs="Tahoma"/>
          <w:sz w:val="20"/>
          <w:szCs w:val="20"/>
        </w:rPr>
        <w:t xml:space="preserve">1. </w:t>
      </w:r>
      <w:r w:rsidR="00175502" w:rsidRPr="004C4E60">
        <w:rPr>
          <w:rFonts w:ascii="Tahoma" w:hAnsi="Tahoma" w:cs="Tahoma"/>
          <w:sz w:val="20"/>
          <w:szCs w:val="20"/>
        </w:rPr>
        <w:t xml:space="preserve">Protokół zdawczo-odbiorczy - </w:t>
      </w:r>
      <w:r w:rsidRPr="004C4E60">
        <w:rPr>
          <w:rFonts w:ascii="Tahoma" w:hAnsi="Tahoma" w:cs="Tahoma"/>
          <w:sz w:val="20"/>
          <w:szCs w:val="20"/>
        </w:rPr>
        <w:t xml:space="preserve">Opis stanu </w:t>
      </w:r>
      <w:r w:rsidR="006D5A25" w:rsidRPr="004C4E60">
        <w:rPr>
          <w:rFonts w:ascii="Tahoma" w:hAnsi="Tahoma" w:cs="Tahoma"/>
          <w:sz w:val="20"/>
          <w:szCs w:val="20"/>
        </w:rPr>
        <w:t>technicznego i wyposażenia pomieszczenia</w:t>
      </w:r>
      <w:r w:rsidR="00C44F7F">
        <w:rPr>
          <w:rFonts w:ascii="Tahoma" w:hAnsi="Tahoma" w:cs="Tahoma"/>
          <w:sz w:val="20"/>
          <w:szCs w:val="20"/>
        </w:rPr>
        <w:t>.</w:t>
      </w:r>
    </w:p>
    <w:p w14:paraId="2DFE9BEA" w14:textId="77777777" w:rsidR="00F73A6E" w:rsidRPr="004C4E60" w:rsidRDefault="00F73A6E" w:rsidP="004C4E60">
      <w:pPr>
        <w:rPr>
          <w:rFonts w:ascii="Tahoma" w:hAnsi="Tahoma" w:cs="Tahoma"/>
          <w:sz w:val="20"/>
          <w:szCs w:val="20"/>
        </w:rPr>
      </w:pPr>
    </w:p>
    <w:sectPr w:rsidR="00F73A6E" w:rsidRPr="004C4E60" w:rsidSect="005632CF">
      <w:foot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39E9" w14:textId="77777777" w:rsidR="00DC711E" w:rsidRDefault="00DC711E">
      <w:pPr>
        <w:spacing w:after="0" w:line="240" w:lineRule="auto"/>
      </w:pPr>
      <w:r>
        <w:separator/>
      </w:r>
    </w:p>
  </w:endnote>
  <w:endnote w:type="continuationSeparator" w:id="0">
    <w:p w14:paraId="4C307AC2" w14:textId="77777777" w:rsidR="00DC711E" w:rsidRDefault="00D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55890"/>
      <w:docPartObj>
        <w:docPartGallery w:val="Page Numbers (Bottom of Page)"/>
        <w:docPartUnique/>
      </w:docPartObj>
    </w:sdtPr>
    <w:sdtEndPr/>
    <w:sdtContent>
      <w:p w14:paraId="6AFBCB28" w14:textId="77777777" w:rsidR="002F7C04" w:rsidRDefault="00105C1E">
        <w:pPr>
          <w:pStyle w:val="Stopka"/>
          <w:jc w:val="right"/>
        </w:pPr>
        <w:r>
          <w:fldChar w:fldCharType="begin"/>
        </w:r>
        <w:r w:rsidR="00897FB8">
          <w:instrText>PAGE   \* MERGEFORMAT</w:instrText>
        </w:r>
        <w:r>
          <w:fldChar w:fldCharType="separate"/>
        </w:r>
        <w:r w:rsidR="00F079A3">
          <w:rPr>
            <w:noProof/>
          </w:rPr>
          <w:t>7</w:t>
        </w:r>
        <w:r>
          <w:fldChar w:fldCharType="end"/>
        </w:r>
      </w:p>
    </w:sdtContent>
  </w:sdt>
  <w:p w14:paraId="58ADBD95" w14:textId="77777777" w:rsidR="002F7C04" w:rsidRDefault="00DC7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401D" w14:textId="77777777" w:rsidR="00DC711E" w:rsidRDefault="00DC711E">
      <w:pPr>
        <w:spacing w:after="0" w:line="240" w:lineRule="auto"/>
      </w:pPr>
      <w:r>
        <w:separator/>
      </w:r>
    </w:p>
  </w:footnote>
  <w:footnote w:type="continuationSeparator" w:id="0">
    <w:p w14:paraId="07E41D00" w14:textId="77777777" w:rsidR="00DC711E" w:rsidRDefault="00DC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9F6"/>
    <w:multiLevelType w:val="hybridMultilevel"/>
    <w:tmpl w:val="D8A267D2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4AC86C44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77C11"/>
    <w:multiLevelType w:val="hybridMultilevel"/>
    <w:tmpl w:val="F2C28AFC"/>
    <w:lvl w:ilvl="0" w:tplc="6114D7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222"/>
    <w:multiLevelType w:val="hybridMultilevel"/>
    <w:tmpl w:val="0C4ADB20"/>
    <w:lvl w:ilvl="0" w:tplc="6900B3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9057D8"/>
    <w:multiLevelType w:val="hybridMultilevel"/>
    <w:tmpl w:val="9FBC6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4468D"/>
    <w:multiLevelType w:val="hybridMultilevel"/>
    <w:tmpl w:val="9254035E"/>
    <w:lvl w:ilvl="0" w:tplc="AB86E55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4"/>
    <w:rsid w:val="00020BF1"/>
    <w:rsid w:val="0005419D"/>
    <w:rsid w:val="00095FD1"/>
    <w:rsid w:val="000F5F90"/>
    <w:rsid w:val="00105C1E"/>
    <w:rsid w:val="00105D2E"/>
    <w:rsid w:val="001427C8"/>
    <w:rsid w:val="00175502"/>
    <w:rsid w:val="001865FC"/>
    <w:rsid w:val="00197328"/>
    <w:rsid w:val="001B7743"/>
    <w:rsid w:val="00255DED"/>
    <w:rsid w:val="00284BB4"/>
    <w:rsid w:val="0029263D"/>
    <w:rsid w:val="002C749D"/>
    <w:rsid w:val="00367E9C"/>
    <w:rsid w:val="00392EE2"/>
    <w:rsid w:val="003A4B66"/>
    <w:rsid w:val="00443080"/>
    <w:rsid w:val="004543BB"/>
    <w:rsid w:val="004556C2"/>
    <w:rsid w:val="00475174"/>
    <w:rsid w:val="004B6F98"/>
    <w:rsid w:val="004C4E60"/>
    <w:rsid w:val="004E0A8A"/>
    <w:rsid w:val="00523142"/>
    <w:rsid w:val="00531E67"/>
    <w:rsid w:val="005632CF"/>
    <w:rsid w:val="005C625A"/>
    <w:rsid w:val="005C6F15"/>
    <w:rsid w:val="00685675"/>
    <w:rsid w:val="00697BFF"/>
    <w:rsid w:val="006D5A25"/>
    <w:rsid w:val="006D74F4"/>
    <w:rsid w:val="00755A7B"/>
    <w:rsid w:val="0075702A"/>
    <w:rsid w:val="007B67D3"/>
    <w:rsid w:val="00800618"/>
    <w:rsid w:val="00885B90"/>
    <w:rsid w:val="0089658B"/>
    <w:rsid w:val="00897FB8"/>
    <w:rsid w:val="00915AB8"/>
    <w:rsid w:val="00926E73"/>
    <w:rsid w:val="00971EF3"/>
    <w:rsid w:val="00A40A08"/>
    <w:rsid w:val="00A44EEF"/>
    <w:rsid w:val="00A518FC"/>
    <w:rsid w:val="00A64832"/>
    <w:rsid w:val="00A92D18"/>
    <w:rsid w:val="00AE562E"/>
    <w:rsid w:val="00B83D43"/>
    <w:rsid w:val="00BA2778"/>
    <w:rsid w:val="00C44F7F"/>
    <w:rsid w:val="00C572E3"/>
    <w:rsid w:val="00C966F2"/>
    <w:rsid w:val="00CE6232"/>
    <w:rsid w:val="00D10C49"/>
    <w:rsid w:val="00D95E20"/>
    <w:rsid w:val="00DC711E"/>
    <w:rsid w:val="00DD410E"/>
    <w:rsid w:val="00E724E1"/>
    <w:rsid w:val="00F079A3"/>
    <w:rsid w:val="00F10DB4"/>
    <w:rsid w:val="00F17EF4"/>
    <w:rsid w:val="00F33138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7AA6"/>
  <w15:docId w15:val="{DA268383-3F49-488A-A33C-E2F8EDD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E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7EF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F4"/>
  </w:style>
  <w:style w:type="paragraph" w:styleId="Bezodstpw">
    <w:name w:val="No Spacing"/>
    <w:uiPriority w:val="1"/>
    <w:qFormat/>
    <w:rsid w:val="00F17E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KA</cp:lastModifiedBy>
  <cp:revision>3</cp:revision>
  <cp:lastPrinted>2022-03-28T08:18:00Z</cp:lastPrinted>
  <dcterms:created xsi:type="dcterms:W3CDTF">2022-06-08T07:05:00Z</dcterms:created>
  <dcterms:modified xsi:type="dcterms:W3CDTF">2022-06-08T07:22:00Z</dcterms:modified>
</cp:coreProperties>
</file>